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C" w:rsidRPr="003C2103" w:rsidRDefault="007258D0" w:rsidP="00B96C8C">
      <w:pPr>
        <w:shd w:val="clear" w:color="auto" w:fill="FFFFFF"/>
        <w:spacing w:line="301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Аннотация к программе </w:t>
      </w:r>
      <w:r w:rsidR="003C2103">
        <w:rPr>
          <w:rFonts w:ascii="Times New Roman" w:eastAsia="Times New Roman" w:hAnsi="Times New Roman" w:cs="Times New Roman"/>
          <w:sz w:val="24"/>
          <w:szCs w:val="24"/>
        </w:rPr>
        <w:t xml:space="preserve"> по предмету</w:t>
      </w:r>
    </w:p>
    <w:p w:rsidR="007258D0" w:rsidRPr="003C2103" w:rsidRDefault="007258D0" w:rsidP="00B96C8C">
      <w:pPr>
        <w:shd w:val="clear" w:color="auto" w:fill="FFFFFF"/>
        <w:spacing w:line="301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>Сенсорное развитие</w:t>
      </w: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» на 2021-2022 </w:t>
      </w:r>
      <w:proofErr w:type="spellStart"/>
      <w:r w:rsidRPr="003C210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3C210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</w:p>
    <w:p w:rsidR="007258D0" w:rsidRPr="003C2103" w:rsidRDefault="007258D0" w:rsidP="007258D0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>Сенсорное р</w:t>
      </w:r>
      <w:r w:rsidRPr="003C2103">
        <w:rPr>
          <w:rFonts w:ascii="Times New Roman" w:eastAsia="Times New Roman" w:hAnsi="Times New Roman" w:cs="Times New Roman"/>
          <w:sz w:val="24"/>
          <w:szCs w:val="24"/>
        </w:rPr>
        <w:t>азвитие» предназначена для обучающихся с умственной отсталостью (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</w:t>
      </w: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) и направлена на развитие общей и ручной моторики, </w:t>
      </w:r>
      <w:proofErr w:type="spellStart"/>
      <w:r w:rsidRPr="003C2103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 и высших психических функций.</w:t>
      </w:r>
      <w:proofErr w:type="gramEnd"/>
    </w:p>
    <w:p w:rsidR="007258D0" w:rsidRPr="003C2103" w:rsidRDefault="007258D0" w:rsidP="007258D0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В программах просматриваются два основных направления работы: формирование знаний сенсорных эталонов — определенных систем и шкал, являющихся общепринятыми мерками, которые выработало человечество (шкала величин, цветовой спектр, система фонем и др.), и обучение использованию специальных (</w:t>
      </w:r>
      <w:proofErr w:type="spellStart"/>
      <w:r w:rsidRPr="003C2103">
        <w:rPr>
          <w:rFonts w:ascii="Times New Roman" w:eastAsia="Times New Roman" w:hAnsi="Times New Roman" w:cs="Times New Roman"/>
          <w:sz w:val="24"/>
          <w:szCs w:val="24"/>
        </w:rPr>
        <w:t>перцептивных</w:t>
      </w:r>
      <w:proofErr w:type="spellEnd"/>
      <w:r w:rsidRPr="003C2103">
        <w:rPr>
          <w:rFonts w:ascii="Times New Roman" w:eastAsia="Times New Roman" w:hAnsi="Times New Roman" w:cs="Times New Roman"/>
          <w:sz w:val="24"/>
          <w:szCs w:val="24"/>
        </w:rPr>
        <w:t>) действий, необходимых для выявления свойств и качеств какого-либо предмета. Работа по формированию сенсорных действий не является самоцелью, а представляет лишь часть общей работы и занимает в ней определенное место.</w:t>
      </w:r>
    </w:p>
    <w:p w:rsidR="007258D0" w:rsidRPr="003C2103" w:rsidRDefault="007258D0" w:rsidP="007258D0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Структура программы курса коррекционных занятий по развитию психомоторики и сенсорных процессов включает в себя следующие разделы:</w:t>
      </w:r>
    </w:p>
    <w:p w:rsidR="007258D0" w:rsidRPr="003C2103" w:rsidRDefault="003C2103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>зрительное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 xml:space="preserve"> восприятие;</w:t>
      </w:r>
    </w:p>
    <w:p w:rsidR="007258D0" w:rsidRPr="003C2103" w:rsidRDefault="003C2103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кине</w:t>
      </w:r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тическое развитие;</w:t>
      </w:r>
    </w:p>
    <w:p w:rsidR="007258D0" w:rsidRPr="003C2103" w:rsidRDefault="003C2103" w:rsidP="00B96C8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>слуховое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 восприятие;</w:t>
      </w:r>
    </w:p>
    <w:p w:rsidR="007258D0" w:rsidRPr="003C2103" w:rsidRDefault="003C2103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 восприятие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 xml:space="preserve"> запаха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8D0" w:rsidRDefault="003C2103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 восприятие</w:t>
      </w:r>
      <w:r w:rsidR="00B96C8C" w:rsidRPr="003C2103">
        <w:rPr>
          <w:rFonts w:ascii="Times New Roman" w:eastAsia="Times New Roman" w:hAnsi="Times New Roman" w:cs="Times New Roman"/>
          <w:sz w:val="24"/>
          <w:szCs w:val="24"/>
        </w:rPr>
        <w:t xml:space="preserve"> вкуса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103" w:rsidRPr="003C2103" w:rsidRDefault="003C2103" w:rsidP="003C2103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sz w:val="24"/>
          <w:szCs w:val="24"/>
        </w:rPr>
        <w:t>ие в программу раздела «З</w:t>
      </w:r>
      <w:r w:rsidRPr="003C2103">
        <w:rPr>
          <w:rFonts w:ascii="Times New Roman" w:eastAsia="Times New Roman" w:hAnsi="Times New Roman" w:cs="Times New Roman"/>
          <w:sz w:val="24"/>
          <w:szCs w:val="24"/>
        </w:rPr>
        <w:t>рительного восприятия» обусловлено рядом своеобразных особенностей зрительного восприятия школьников, которые значительно затрудняют ознакомление с окружающим миром.</w:t>
      </w:r>
    </w:p>
    <w:p w:rsidR="003C2103" w:rsidRPr="003C2103" w:rsidRDefault="003C2103" w:rsidP="003C2103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раздела программы </w:t>
      </w: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C2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103" w:rsidRPr="003C2103" w:rsidRDefault="003C2103" w:rsidP="003C2103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  базовые учебные действия – узнавание различных объектов и составляющих их частей; ориентировка в окружающем с направляющей помощью педагога;</w:t>
      </w:r>
    </w:p>
    <w:p w:rsidR="003C2103" w:rsidRPr="003C2103" w:rsidRDefault="003C2103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  личностные – возможность осознания необходимости целенаправленного осмысленного восприятия объектов и явлений в повседневной жизни.</w:t>
      </w:r>
    </w:p>
    <w:p w:rsidR="007258D0" w:rsidRPr="003C2103" w:rsidRDefault="00B96C8C" w:rsidP="007258D0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Раздел «Кине</w:t>
      </w:r>
      <w:r w:rsidR="003C2103">
        <w:rPr>
          <w:rFonts w:ascii="Times New Roman" w:eastAsia="Times New Roman" w:hAnsi="Times New Roman" w:cs="Times New Roman"/>
          <w:sz w:val="24"/>
          <w:szCs w:val="24"/>
        </w:rPr>
        <w:t>сте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тическое развитие»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7258D0" w:rsidRPr="003C2103" w:rsidRDefault="007258D0" w:rsidP="007258D0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раздела программы </w:t>
      </w: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C2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8D0" w:rsidRPr="003C2103" w:rsidRDefault="007258D0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   базовые учебные действия – расширение двигательного опыта обучающихся; выполнение движений по инструкции и с направляющей помощью педагога;</w:t>
      </w:r>
    </w:p>
    <w:p w:rsidR="007258D0" w:rsidRPr="003C2103" w:rsidRDefault="007258D0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   личностные – возможность осознания необходимости </w:t>
      </w: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различать ощущения от движений</w:t>
      </w:r>
      <w:proofErr w:type="gramEnd"/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 и поз собственного тела в повседневной жизни.</w:t>
      </w:r>
    </w:p>
    <w:p w:rsidR="007258D0" w:rsidRPr="003C2103" w:rsidRDefault="003C2103" w:rsidP="007258D0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«С</w:t>
      </w:r>
      <w:r w:rsidR="007258D0" w:rsidRPr="003C2103">
        <w:rPr>
          <w:rFonts w:ascii="Times New Roman" w:eastAsia="Times New Roman" w:hAnsi="Times New Roman" w:cs="Times New Roman"/>
          <w:sz w:val="24"/>
          <w:szCs w:val="24"/>
        </w:rPr>
        <w:t>лухового восприятия» — введен для более полного овладения речью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(в том числе шумовых) инструментах и т. д.</w:t>
      </w:r>
    </w:p>
    <w:p w:rsidR="007258D0" w:rsidRPr="003C2103" w:rsidRDefault="007258D0" w:rsidP="007258D0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раздела программы </w:t>
      </w: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C2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8D0" w:rsidRPr="003C2103" w:rsidRDefault="007258D0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   базовые учебные действия – расширение слухового опыта </w:t>
      </w: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2103">
        <w:rPr>
          <w:rFonts w:ascii="Times New Roman" w:eastAsia="Times New Roman" w:hAnsi="Times New Roman" w:cs="Times New Roman"/>
          <w:sz w:val="24"/>
          <w:szCs w:val="24"/>
        </w:rPr>
        <w:t>; выполнение действия по звуковому сигналу с направляющей помощью педагога;</w:t>
      </w:r>
    </w:p>
    <w:p w:rsidR="007258D0" w:rsidRPr="003C2103" w:rsidRDefault="007258D0" w:rsidP="007258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>   личностные – возможность осознания необходимости целенаправленно выделять отдельные звуки и серии звуков в повседневной жизни.</w:t>
      </w:r>
    </w:p>
    <w:p w:rsidR="003C2103" w:rsidRPr="003C2103" w:rsidRDefault="003C2103" w:rsidP="003C2103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раздела «Восприятие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запаха» и «Восприятие вкуса» предполагает </w:t>
      </w:r>
      <w:r w:rsidRPr="003C2103">
        <w:rPr>
          <w:rFonts w:ascii="Times New Roman" w:eastAsia="Times New Roman" w:hAnsi="Times New Roman" w:cs="Times New Roman"/>
          <w:sz w:val="24"/>
          <w:szCs w:val="24"/>
        </w:rPr>
        <w:t>развитие осязания, обоняния, барических ощущений, вкусовы</w:t>
      </w:r>
      <w:r>
        <w:rPr>
          <w:rFonts w:ascii="Times New Roman" w:eastAsia="Times New Roman" w:hAnsi="Times New Roman" w:cs="Times New Roman"/>
          <w:sz w:val="24"/>
          <w:szCs w:val="24"/>
        </w:rPr>
        <w:t>х качеств,</w:t>
      </w: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познанию окружающего мира во всем многообразии его свойств, качеств, вкусов, запахов.</w:t>
      </w:r>
      <w:proofErr w:type="gramEnd"/>
    </w:p>
    <w:p w:rsidR="003C2103" w:rsidRPr="003C2103" w:rsidRDefault="003C2103" w:rsidP="003C2103">
      <w:pPr>
        <w:shd w:val="clear" w:color="auto" w:fill="FFFFFF"/>
        <w:spacing w:after="0" w:line="27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раздела программы </w:t>
      </w:r>
      <w:proofErr w:type="gramStart"/>
      <w:r w:rsidRPr="003C210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C2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103" w:rsidRPr="003C2103" w:rsidRDefault="003C2103" w:rsidP="003C2103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03">
        <w:rPr>
          <w:rFonts w:ascii="Times New Roman" w:eastAsia="Times New Roman" w:hAnsi="Times New Roman" w:cs="Times New Roman"/>
          <w:sz w:val="24"/>
          <w:szCs w:val="24"/>
        </w:rPr>
        <w:t xml:space="preserve">  базовые учебные действия – расширение осязательного, обонятельного опыта обучающихся; различение контрастных барических ощущений с направляющей помощью </w:t>
      </w:r>
      <w:r w:rsidRPr="003C2103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педагога;    личностные – возможность осознания многообразия барических ощущений, обонятельного, вкусового анализаторов в повседневной жизни.</w:t>
      </w:r>
    </w:p>
    <w:p w:rsidR="007E3BF3" w:rsidRPr="00B96C8C" w:rsidRDefault="007E3BF3">
      <w:pPr>
        <w:rPr>
          <w:rFonts w:ascii="Times New Roman" w:hAnsi="Times New Roman" w:cs="Times New Roman"/>
          <w:sz w:val="24"/>
          <w:szCs w:val="24"/>
        </w:rPr>
      </w:pPr>
    </w:p>
    <w:sectPr w:rsidR="007E3BF3" w:rsidRPr="00B96C8C" w:rsidSect="003C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8D0"/>
    <w:rsid w:val="00191AC5"/>
    <w:rsid w:val="003C2103"/>
    <w:rsid w:val="007258D0"/>
    <w:rsid w:val="007E3BF3"/>
    <w:rsid w:val="00953710"/>
    <w:rsid w:val="00B96C8C"/>
    <w:rsid w:val="00B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0"/>
  </w:style>
  <w:style w:type="paragraph" w:styleId="2">
    <w:name w:val="heading 2"/>
    <w:basedOn w:val="a"/>
    <w:link w:val="20"/>
    <w:uiPriority w:val="9"/>
    <w:qFormat/>
    <w:rsid w:val="0072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8D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ul-avtor">
    <w:name w:val="titul-avtor"/>
    <w:basedOn w:val="a"/>
    <w:rsid w:val="0072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76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5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Logaceva</dc:creator>
  <cp:keywords/>
  <dc:description/>
  <cp:lastModifiedBy>Пользователь</cp:lastModifiedBy>
  <cp:revision>6</cp:revision>
  <dcterms:created xsi:type="dcterms:W3CDTF">2021-10-12T12:47:00Z</dcterms:created>
  <dcterms:modified xsi:type="dcterms:W3CDTF">2021-10-12T15:53:00Z</dcterms:modified>
</cp:coreProperties>
</file>